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C463" w14:textId="42A5BCC9" w:rsidR="005331A2" w:rsidRDefault="005331A2" w:rsidP="005331A2">
      <w:pPr>
        <w:spacing w:line="276" w:lineRule="auto"/>
        <w:rPr>
          <w:rFonts w:ascii="Times New Roman" w:hAnsi="Times New Roman" w:cs="Times New Roman"/>
          <w:sz w:val="28"/>
          <w:szCs w:val="28"/>
          <w:lang w:val="en-US"/>
        </w:rPr>
      </w:pPr>
      <w:proofErr w:type="spellStart"/>
      <w:r w:rsidRPr="00014417">
        <w:rPr>
          <w:rFonts w:ascii="Times New Roman" w:hAnsi="Times New Roman" w:cs="Times New Roman"/>
          <w:b/>
          <w:bCs/>
          <w:sz w:val="56"/>
          <w:szCs w:val="56"/>
          <w:lang w:val="en-US"/>
        </w:rPr>
        <w:t>Väderstad</w:t>
      </w:r>
      <w:proofErr w:type="spellEnd"/>
      <w:r w:rsidRPr="00014417">
        <w:rPr>
          <w:rFonts w:ascii="Times New Roman" w:hAnsi="Times New Roman" w:cs="Times New Roman"/>
          <w:b/>
          <w:bCs/>
          <w:sz w:val="56"/>
          <w:szCs w:val="56"/>
          <w:lang w:val="en-US"/>
        </w:rPr>
        <w:t xml:space="preserve"> </w:t>
      </w:r>
      <w:r>
        <w:rPr>
          <w:rFonts w:ascii="Times New Roman" w:hAnsi="Times New Roman" w:cs="Times New Roman"/>
          <w:b/>
          <w:bCs/>
          <w:sz w:val="56"/>
          <w:szCs w:val="56"/>
          <w:lang w:val="en-US"/>
        </w:rPr>
        <w:t>I</w:t>
      </w:r>
      <w:r w:rsidRPr="00014417">
        <w:rPr>
          <w:rFonts w:ascii="Times New Roman" w:hAnsi="Times New Roman" w:cs="Times New Roman"/>
          <w:b/>
          <w:bCs/>
          <w:sz w:val="56"/>
          <w:szCs w:val="56"/>
          <w:lang w:val="en-US"/>
        </w:rPr>
        <w:t xml:space="preserve">ntroduces the </w:t>
      </w:r>
      <w:r>
        <w:rPr>
          <w:rFonts w:ascii="Times New Roman" w:hAnsi="Times New Roman" w:cs="Times New Roman"/>
          <w:b/>
          <w:bCs/>
          <w:sz w:val="56"/>
          <w:szCs w:val="56"/>
          <w:lang w:val="en-US"/>
        </w:rPr>
        <w:t>N</w:t>
      </w:r>
      <w:r w:rsidRPr="00014417">
        <w:rPr>
          <w:rFonts w:ascii="Times New Roman" w:hAnsi="Times New Roman" w:cs="Times New Roman"/>
          <w:b/>
          <w:bCs/>
          <w:sz w:val="56"/>
          <w:szCs w:val="56"/>
          <w:lang w:val="en-US"/>
        </w:rPr>
        <w:t xml:space="preserve">ext </w:t>
      </w:r>
      <w:r>
        <w:rPr>
          <w:rFonts w:ascii="Times New Roman" w:hAnsi="Times New Roman" w:cs="Times New Roman"/>
          <w:b/>
          <w:bCs/>
          <w:sz w:val="56"/>
          <w:szCs w:val="56"/>
          <w:lang w:val="en-US"/>
        </w:rPr>
        <w:t>G</w:t>
      </w:r>
      <w:r w:rsidRPr="00014417">
        <w:rPr>
          <w:rFonts w:ascii="Times New Roman" w:hAnsi="Times New Roman" w:cs="Times New Roman"/>
          <w:b/>
          <w:bCs/>
          <w:sz w:val="56"/>
          <w:szCs w:val="56"/>
          <w:lang w:val="en-US"/>
        </w:rPr>
        <w:t xml:space="preserve">eneration </w:t>
      </w:r>
      <w:r>
        <w:rPr>
          <w:rFonts w:ascii="Times New Roman" w:hAnsi="Times New Roman" w:cs="Times New Roman"/>
          <w:b/>
          <w:bCs/>
          <w:sz w:val="56"/>
          <w:szCs w:val="56"/>
          <w:lang w:val="en-US"/>
        </w:rPr>
        <w:t>R</w:t>
      </w:r>
      <w:r w:rsidRPr="00014417">
        <w:rPr>
          <w:rFonts w:ascii="Times New Roman" w:hAnsi="Times New Roman" w:cs="Times New Roman"/>
          <w:b/>
          <w:bCs/>
          <w:sz w:val="56"/>
          <w:szCs w:val="56"/>
          <w:lang w:val="en-US"/>
        </w:rPr>
        <w:t xml:space="preserve">ow </w:t>
      </w:r>
      <w:r>
        <w:rPr>
          <w:rFonts w:ascii="Times New Roman" w:hAnsi="Times New Roman" w:cs="Times New Roman"/>
          <w:b/>
          <w:bCs/>
          <w:sz w:val="56"/>
          <w:szCs w:val="56"/>
          <w:lang w:val="en-US"/>
        </w:rPr>
        <w:t>U</w:t>
      </w:r>
      <w:r w:rsidRPr="00014417">
        <w:rPr>
          <w:rFonts w:ascii="Times New Roman" w:hAnsi="Times New Roman" w:cs="Times New Roman"/>
          <w:b/>
          <w:bCs/>
          <w:sz w:val="56"/>
          <w:szCs w:val="56"/>
          <w:lang w:val="en-US"/>
        </w:rPr>
        <w:t>nit for Tempo</w:t>
      </w:r>
      <w:r>
        <w:rPr>
          <w:rFonts w:ascii="Times New Roman" w:hAnsi="Times New Roman" w:cs="Times New Roman"/>
          <w:b/>
          <w:bCs/>
          <w:sz w:val="56"/>
          <w:szCs w:val="56"/>
          <w:lang w:val="en-US"/>
        </w:rPr>
        <w:t xml:space="preserve"> Planter</w:t>
      </w:r>
      <w:r w:rsidRPr="00D94C21">
        <w:rPr>
          <w:rFonts w:ascii="Times New Roman" w:hAnsi="Times New Roman" w:cs="Times New Roman"/>
          <w:b/>
          <w:bCs/>
          <w:sz w:val="56"/>
          <w:szCs w:val="56"/>
          <w:lang w:val="en-US"/>
        </w:rPr>
        <w:t xml:space="preserve"> </w:t>
      </w:r>
      <w:r w:rsidRPr="00D94C21">
        <w:rPr>
          <w:rFonts w:ascii="Times New Roman" w:hAnsi="Times New Roman" w:cs="Times New Roman"/>
          <w:b/>
          <w:bCs/>
          <w:sz w:val="56"/>
          <w:szCs w:val="56"/>
          <w:lang w:val="en-US"/>
        </w:rPr>
        <w:br/>
      </w:r>
      <w:proofErr w:type="spellStart"/>
      <w:r w:rsidRPr="00B53673">
        <w:rPr>
          <w:rFonts w:ascii="Times New Roman" w:hAnsi="Times New Roman" w:cs="Times New Roman"/>
          <w:sz w:val="28"/>
          <w:szCs w:val="28"/>
          <w:lang w:val="en-US"/>
        </w:rPr>
        <w:t>Väderstad</w:t>
      </w:r>
      <w:proofErr w:type="spellEnd"/>
      <w:r w:rsidRPr="00B53673">
        <w:rPr>
          <w:rFonts w:ascii="Times New Roman" w:hAnsi="Times New Roman" w:cs="Times New Roman"/>
          <w:sz w:val="28"/>
          <w:szCs w:val="28"/>
          <w:lang w:val="en-US"/>
        </w:rPr>
        <w:t xml:space="preserve">, one of the world’s leading companies in tillage, seeding and planting, launches the next generation row unit for the Tempo planter. </w:t>
      </w:r>
      <w:r>
        <w:rPr>
          <w:rFonts w:ascii="Times New Roman" w:hAnsi="Times New Roman" w:cs="Times New Roman"/>
          <w:sz w:val="28"/>
          <w:szCs w:val="28"/>
          <w:lang w:val="en-US"/>
        </w:rPr>
        <w:t>Over the past</w:t>
      </w:r>
      <w:r w:rsidRPr="00B53673">
        <w:rPr>
          <w:rFonts w:ascii="Times New Roman" w:hAnsi="Times New Roman" w:cs="Times New Roman"/>
          <w:sz w:val="28"/>
          <w:szCs w:val="28"/>
          <w:lang w:val="en-US"/>
        </w:rPr>
        <w:t xml:space="preserve"> 15 years, </w:t>
      </w:r>
      <w:proofErr w:type="spellStart"/>
      <w:r w:rsidRPr="00B53673">
        <w:rPr>
          <w:rFonts w:ascii="Times New Roman" w:hAnsi="Times New Roman" w:cs="Times New Roman"/>
          <w:sz w:val="28"/>
          <w:szCs w:val="28"/>
          <w:lang w:val="en-US"/>
        </w:rPr>
        <w:t>Väderstad</w:t>
      </w:r>
      <w:proofErr w:type="spellEnd"/>
      <w:r w:rsidRPr="00B53673">
        <w:rPr>
          <w:rFonts w:ascii="Times New Roman" w:hAnsi="Times New Roman" w:cs="Times New Roman"/>
          <w:sz w:val="28"/>
          <w:szCs w:val="28"/>
          <w:lang w:val="en-US"/>
        </w:rPr>
        <w:t xml:space="preserve"> Tempo has set the global benchmark for high-speed planting precision. The new row unit takes that legacy even further.</w:t>
      </w:r>
    </w:p>
    <w:p w14:paraId="48D4EB12" w14:textId="77777777" w:rsidR="005331A2" w:rsidRDefault="005331A2" w:rsidP="005331A2">
      <w:pPr>
        <w:spacing w:line="276" w:lineRule="auto"/>
        <w:rPr>
          <w:rFonts w:ascii="Times New Roman" w:hAnsi="Times New Roman" w:cs="Times New Roman"/>
          <w:sz w:val="24"/>
          <w:szCs w:val="24"/>
          <w:lang w:val="en-US"/>
        </w:rPr>
      </w:pPr>
    </w:p>
    <w:p w14:paraId="2B4AFAF7" w14:textId="15A888E4" w:rsidR="005331A2" w:rsidRDefault="005331A2" w:rsidP="005331A2">
      <w:pPr>
        <w:spacing w:line="276" w:lineRule="auto"/>
        <w:rPr>
          <w:rFonts w:ascii="Times New Roman" w:hAnsi="Times New Roman" w:cs="Times New Roman"/>
          <w:sz w:val="24"/>
          <w:szCs w:val="24"/>
          <w:lang w:val="en-US"/>
        </w:rPr>
      </w:pPr>
      <w:r w:rsidRPr="00847A20">
        <w:rPr>
          <w:rFonts w:ascii="Times New Roman" w:hAnsi="Times New Roman" w:cs="Times New Roman"/>
          <w:sz w:val="24"/>
          <w:szCs w:val="24"/>
          <w:lang w:val="en-US"/>
        </w:rPr>
        <w:t xml:space="preserve">The row unit is the </w:t>
      </w:r>
      <w:r>
        <w:rPr>
          <w:rFonts w:ascii="Times New Roman" w:hAnsi="Times New Roman" w:cs="Times New Roman"/>
          <w:sz w:val="24"/>
          <w:szCs w:val="24"/>
          <w:lang w:val="en-US"/>
        </w:rPr>
        <w:t>core</w:t>
      </w:r>
      <w:r w:rsidRPr="00847A20">
        <w:rPr>
          <w:rFonts w:ascii="Times New Roman" w:hAnsi="Times New Roman" w:cs="Times New Roman"/>
          <w:sz w:val="24"/>
          <w:szCs w:val="24"/>
          <w:lang w:val="en-US"/>
        </w:rPr>
        <w:t xml:space="preserve"> of the planter, and it is key to the high-speed planting precision that </w:t>
      </w:r>
      <w:proofErr w:type="spellStart"/>
      <w:r w:rsidRPr="00847A20">
        <w:rPr>
          <w:rFonts w:ascii="Times New Roman" w:hAnsi="Times New Roman" w:cs="Times New Roman"/>
          <w:sz w:val="24"/>
          <w:szCs w:val="24"/>
          <w:lang w:val="en-US"/>
        </w:rPr>
        <w:t>Väderstad</w:t>
      </w:r>
      <w:proofErr w:type="spellEnd"/>
      <w:r w:rsidRPr="00847A20">
        <w:rPr>
          <w:rFonts w:ascii="Times New Roman" w:hAnsi="Times New Roman" w:cs="Times New Roman"/>
          <w:sz w:val="24"/>
          <w:szCs w:val="24"/>
          <w:lang w:val="en-US"/>
        </w:rPr>
        <w:t xml:space="preserve"> Tempo is known for. In 2026, </w:t>
      </w:r>
      <w:proofErr w:type="spellStart"/>
      <w:r w:rsidRPr="00847A20">
        <w:rPr>
          <w:rFonts w:ascii="Times New Roman" w:hAnsi="Times New Roman" w:cs="Times New Roman"/>
          <w:sz w:val="24"/>
          <w:szCs w:val="24"/>
          <w:lang w:val="en-US"/>
        </w:rPr>
        <w:t>Väderstad</w:t>
      </w:r>
      <w:proofErr w:type="spellEnd"/>
      <w:r w:rsidRPr="00847A20">
        <w:rPr>
          <w:rFonts w:ascii="Times New Roman" w:hAnsi="Times New Roman" w:cs="Times New Roman"/>
          <w:sz w:val="24"/>
          <w:szCs w:val="24"/>
          <w:lang w:val="en-US"/>
        </w:rPr>
        <w:t xml:space="preserve"> is proud to introduce the next-generation row unit for </w:t>
      </w:r>
      <w:r>
        <w:rPr>
          <w:rFonts w:ascii="Times New Roman" w:hAnsi="Times New Roman" w:cs="Times New Roman"/>
          <w:sz w:val="24"/>
          <w:szCs w:val="24"/>
          <w:lang w:val="en-US"/>
        </w:rPr>
        <w:t xml:space="preserve">the </w:t>
      </w:r>
      <w:proofErr w:type="spellStart"/>
      <w:r w:rsidRPr="00847A20">
        <w:rPr>
          <w:rFonts w:ascii="Times New Roman" w:hAnsi="Times New Roman" w:cs="Times New Roman"/>
          <w:sz w:val="24"/>
          <w:szCs w:val="24"/>
          <w:lang w:val="en-US"/>
        </w:rPr>
        <w:t>Väderstad</w:t>
      </w:r>
      <w:proofErr w:type="spellEnd"/>
      <w:r w:rsidRPr="00847A20">
        <w:rPr>
          <w:rFonts w:ascii="Times New Roman" w:hAnsi="Times New Roman" w:cs="Times New Roman"/>
          <w:sz w:val="24"/>
          <w:szCs w:val="24"/>
          <w:lang w:val="en-US"/>
        </w:rPr>
        <w:t xml:space="preserve"> Temp</w:t>
      </w:r>
      <w:r>
        <w:rPr>
          <w:rFonts w:ascii="Times New Roman" w:hAnsi="Times New Roman" w:cs="Times New Roman"/>
          <w:sz w:val="24"/>
          <w:szCs w:val="24"/>
          <w:lang w:val="en-US"/>
        </w:rPr>
        <w:t>o planter</w:t>
      </w:r>
      <w:r w:rsidRPr="00847A20">
        <w:rPr>
          <w:rFonts w:ascii="Times New Roman" w:hAnsi="Times New Roman" w:cs="Times New Roman"/>
          <w:sz w:val="24"/>
          <w:szCs w:val="24"/>
          <w:lang w:val="en-US"/>
        </w:rPr>
        <w:t>.</w:t>
      </w:r>
    </w:p>
    <w:p w14:paraId="768A9F02" w14:textId="77777777"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xml:space="preserve">- Over the years, our current row unit has been continuously refined with new features and improved accuracy. But this time, we went back to the drawing board. The result is not just an upgrade – it’s a complete redesign, says Oskar Karlsson, Vice President Product &amp; Development Planters, at </w:t>
      </w:r>
      <w:proofErr w:type="spellStart"/>
      <w:r w:rsidRPr="00A44D6F">
        <w:rPr>
          <w:rFonts w:ascii="Times New Roman" w:hAnsi="Times New Roman" w:cs="Times New Roman"/>
          <w:sz w:val="24"/>
          <w:szCs w:val="24"/>
          <w:lang w:val="en-US"/>
        </w:rPr>
        <w:t>Väderstad</w:t>
      </w:r>
      <w:proofErr w:type="spellEnd"/>
      <w:r w:rsidRPr="00A44D6F">
        <w:rPr>
          <w:rFonts w:ascii="Times New Roman" w:hAnsi="Times New Roman" w:cs="Times New Roman"/>
          <w:sz w:val="24"/>
          <w:szCs w:val="24"/>
          <w:lang w:val="en-US"/>
        </w:rPr>
        <w:t>, and adds:</w:t>
      </w:r>
    </w:p>
    <w:p w14:paraId="3F03024B" w14:textId="77777777"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xml:space="preserve">- After years of development, testing, and fine-tuning, we’re ready for the new generation row unit - taking the next step in agronomic precision, user-experience and field performance. </w:t>
      </w:r>
    </w:p>
    <w:p w14:paraId="717BC6BE" w14:textId="77777777" w:rsidR="005331A2"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The new row unit comes with a long list of new features, including</w:t>
      </w:r>
      <w:r>
        <w:rPr>
          <w:rFonts w:ascii="Times New Roman" w:hAnsi="Times New Roman" w:cs="Times New Roman"/>
          <w:sz w:val="24"/>
          <w:szCs w:val="24"/>
          <w:lang w:val="en-US"/>
        </w:rPr>
        <w:t>:</w:t>
      </w:r>
    </w:p>
    <w:p w14:paraId="34845C83"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Planting depth setting from a prescription map</w:t>
      </w:r>
    </w:p>
    <w:p w14:paraId="54DDE03C"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Easier seed tube change</w:t>
      </w:r>
    </w:p>
    <w:p w14:paraId="5EF0450C"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Easier switch between crops</w:t>
      </w:r>
    </w:p>
    <w:p w14:paraId="4295C2BD"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An even narrower seed slot</w:t>
      </w:r>
    </w:p>
    <w:p w14:paraId="065C9D49"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New electronics</w:t>
      </w:r>
    </w:p>
    <w:p w14:paraId="2A0ABE15"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New seed hoppers</w:t>
      </w:r>
    </w:p>
    <w:p w14:paraId="792AE6D2" w14:textId="77777777" w:rsidR="005331A2" w:rsidRPr="00956EBF"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Upgraded seed meters</w:t>
      </w:r>
      <w:r>
        <w:rPr>
          <w:rFonts w:ascii="Times New Roman" w:hAnsi="Times New Roman" w:cs="Times New Roman"/>
          <w:sz w:val="24"/>
          <w:szCs w:val="24"/>
          <w:lang w:val="en-US"/>
        </w:rPr>
        <w:t xml:space="preserve"> with o</w:t>
      </w:r>
      <w:r w:rsidRPr="00A753C3">
        <w:rPr>
          <w:rFonts w:ascii="Times New Roman" w:hAnsi="Times New Roman" w:cs="Times New Roman"/>
          <w:sz w:val="24"/>
          <w:szCs w:val="24"/>
          <w:lang w:val="en-US"/>
        </w:rPr>
        <w:t>ne-handed seed meter opening</w:t>
      </w:r>
    </w:p>
    <w:p w14:paraId="7DE5F328" w14:textId="77777777" w:rsidR="005331A2"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A</w:t>
      </w:r>
      <w:r>
        <w:rPr>
          <w:rFonts w:ascii="Times New Roman" w:hAnsi="Times New Roman" w:cs="Times New Roman"/>
          <w:sz w:val="24"/>
          <w:szCs w:val="24"/>
          <w:lang w:val="en-US"/>
        </w:rPr>
        <w:t>n even more</w:t>
      </w:r>
      <w:r w:rsidRPr="00A753C3">
        <w:rPr>
          <w:rFonts w:ascii="Times New Roman" w:hAnsi="Times New Roman" w:cs="Times New Roman"/>
          <w:sz w:val="24"/>
          <w:szCs w:val="24"/>
          <w:lang w:val="en-US"/>
        </w:rPr>
        <w:t xml:space="preserve"> intuitive and durable design</w:t>
      </w:r>
    </w:p>
    <w:p w14:paraId="79AE42E2"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And </w:t>
      </w:r>
      <w:proofErr w:type="gramStart"/>
      <w:r>
        <w:rPr>
          <w:rFonts w:ascii="Times New Roman" w:hAnsi="Times New Roman" w:cs="Times New Roman"/>
          <w:sz w:val="24"/>
          <w:szCs w:val="24"/>
          <w:lang w:val="en-US"/>
        </w:rPr>
        <w:t>more..</w:t>
      </w:r>
      <w:proofErr w:type="gramEnd"/>
    </w:p>
    <w:p w14:paraId="2D48D3F6" w14:textId="77777777" w:rsidR="005331A2" w:rsidRPr="0006726F" w:rsidRDefault="005331A2" w:rsidP="005331A2">
      <w:pPr>
        <w:spacing w:line="276" w:lineRule="auto"/>
        <w:rPr>
          <w:rFonts w:ascii="Times New Roman" w:hAnsi="Times New Roman" w:cs="Times New Roman"/>
          <w:sz w:val="24"/>
          <w:szCs w:val="24"/>
          <w:lang w:val="en-US"/>
        </w:rPr>
      </w:pPr>
      <w:r w:rsidRPr="0006726F">
        <w:rPr>
          <w:rFonts w:ascii="Times New Roman" w:hAnsi="Times New Roman" w:cs="Times New Roman"/>
          <w:sz w:val="24"/>
          <w:szCs w:val="24"/>
          <w:lang w:val="en-US"/>
        </w:rPr>
        <w:t>The most visible change is the new design, giving the machines a more modern and refined appearance.</w:t>
      </w:r>
    </w:p>
    <w:p w14:paraId="5DF84195" w14:textId="77777777" w:rsidR="005331A2" w:rsidRDefault="005331A2" w:rsidP="005331A2">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6726F">
        <w:rPr>
          <w:rFonts w:ascii="Times New Roman" w:hAnsi="Times New Roman" w:cs="Times New Roman"/>
          <w:sz w:val="24"/>
          <w:szCs w:val="24"/>
          <w:lang w:val="en-US"/>
        </w:rPr>
        <w:t>Throughout development, we focused on user-friendliness, making every step of operation smoother and more intuitive. To boost performance, we’ve added more cab-controlled functions, such as electronic planting depth setting and electronic closing wheel pressure adjustment. These enhancements allow farmers to control the machine directly from the cab while on the move, says Oskar Karlsson.</w:t>
      </w:r>
    </w:p>
    <w:p w14:paraId="17F8DA55" w14:textId="77777777" w:rsidR="005331A2" w:rsidRPr="00E32838" w:rsidRDefault="005331A2" w:rsidP="005331A2">
      <w:pPr>
        <w:spacing w:line="276" w:lineRule="auto"/>
        <w:rPr>
          <w:rFonts w:ascii="Times New Roman" w:hAnsi="Times New Roman" w:cs="Times New Roman"/>
          <w:sz w:val="24"/>
          <w:szCs w:val="24"/>
          <w:lang w:val="en-US"/>
        </w:rPr>
      </w:pPr>
      <w:r w:rsidRPr="00E32838">
        <w:rPr>
          <w:rFonts w:ascii="Times New Roman" w:hAnsi="Times New Roman" w:cs="Times New Roman"/>
          <w:sz w:val="24"/>
          <w:szCs w:val="24"/>
          <w:lang w:val="en-US"/>
        </w:rPr>
        <w:lastRenderedPageBreak/>
        <w:t>Another major focus during development has been planting precision.</w:t>
      </w:r>
    </w:p>
    <w:p w14:paraId="40DCA341" w14:textId="77777777" w:rsidR="005331A2" w:rsidRDefault="005331A2" w:rsidP="005331A2">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32838">
        <w:rPr>
          <w:rFonts w:ascii="Times New Roman" w:hAnsi="Times New Roman" w:cs="Times New Roman"/>
          <w:sz w:val="24"/>
          <w:szCs w:val="24"/>
          <w:lang w:val="en-US"/>
        </w:rPr>
        <w:t>For example, we’ve found a way to tighten the seed disc angles to ensure an even narrower seed furrow. This leads to even better seed placement at high planting speeds, says Oskar Karlsson.</w:t>
      </w:r>
    </w:p>
    <w:p w14:paraId="6B6FCD2D" w14:textId="097F068E"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xml:space="preserve">To </w:t>
      </w:r>
      <w:r>
        <w:rPr>
          <w:rFonts w:ascii="Times New Roman" w:hAnsi="Times New Roman" w:cs="Times New Roman"/>
          <w:sz w:val="24"/>
          <w:szCs w:val="24"/>
          <w:lang w:val="en-US"/>
        </w:rPr>
        <w:t>cater to</w:t>
      </w:r>
      <w:r w:rsidRPr="00A44D6F">
        <w:rPr>
          <w:rFonts w:ascii="Times New Roman" w:hAnsi="Times New Roman" w:cs="Times New Roman"/>
          <w:sz w:val="24"/>
          <w:szCs w:val="24"/>
          <w:lang w:val="en-US"/>
        </w:rPr>
        <w:t xml:space="preserve"> different farming needs, the new row unit can be configurated with a full range of options and features. The row unit is available in both a central-fill version with a </w:t>
      </w:r>
      <w:r>
        <w:rPr>
          <w:rFonts w:ascii="Times New Roman" w:hAnsi="Times New Roman" w:cs="Times New Roman"/>
          <w:sz w:val="24"/>
          <w:szCs w:val="24"/>
          <w:lang w:val="en-US"/>
        </w:rPr>
        <w:t>1.3 gallon</w:t>
      </w:r>
      <w:r w:rsidRPr="00A44D6F">
        <w:rPr>
          <w:rFonts w:ascii="Times New Roman" w:hAnsi="Times New Roman" w:cs="Times New Roman"/>
          <w:sz w:val="24"/>
          <w:szCs w:val="24"/>
          <w:lang w:val="en-US"/>
        </w:rPr>
        <w:t xml:space="preserve"> mini-hopper</w:t>
      </w:r>
      <w:r>
        <w:rPr>
          <w:rFonts w:ascii="Times New Roman" w:hAnsi="Times New Roman" w:cs="Times New Roman"/>
          <w:sz w:val="24"/>
          <w:szCs w:val="24"/>
          <w:lang w:val="en-US"/>
        </w:rPr>
        <w:t xml:space="preserve"> and</w:t>
      </w:r>
      <w:r w:rsidRPr="00A44D6F">
        <w:rPr>
          <w:rFonts w:ascii="Times New Roman" w:hAnsi="Times New Roman" w:cs="Times New Roman"/>
          <w:sz w:val="24"/>
          <w:szCs w:val="24"/>
          <w:lang w:val="en-US"/>
        </w:rPr>
        <w:t xml:space="preserve"> a standard version with a larger seed hopper on the row unit. </w:t>
      </w:r>
    </w:p>
    <w:p w14:paraId="3B1F2C03" w14:textId="34290BED"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The new row unit will be fitted to all Tempo product models from June 2026</w:t>
      </w:r>
      <w:r>
        <w:rPr>
          <w:rFonts w:ascii="Times New Roman" w:hAnsi="Times New Roman" w:cs="Times New Roman"/>
          <w:sz w:val="24"/>
          <w:szCs w:val="24"/>
          <w:lang w:val="en-US"/>
        </w:rPr>
        <w:t>, including</w:t>
      </w:r>
      <w:r w:rsidRPr="00A44D6F">
        <w:rPr>
          <w:rFonts w:ascii="Times New Roman" w:hAnsi="Times New Roman" w:cs="Times New Roman"/>
          <w:sz w:val="24"/>
          <w:szCs w:val="24"/>
          <w:lang w:val="en-US"/>
        </w:rPr>
        <w:t xml:space="preserve"> Tempo F 6-8, Tempo V 6-12, Tempo L 8-24, Tempo K 24.</w:t>
      </w:r>
    </w:p>
    <w:p w14:paraId="35E841E3" w14:textId="58C46B7F" w:rsidR="005331A2" w:rsidRPr="00232D93" w:rsidRDefault="005331A2" w:rsidP="005331A2">
      <w:pPr>
        <w:spacing w:line="276" w:lineRule="auto"/>
        <w:rPr>
          <w:rFonts w:ascii="Times New Roman" w:hAnsi="Times New Roman" w:cs="Times New Roman"/>
          <w:sz w:val="24"/>
          <w:szCs w:val="28"/>
          <w:lang w:val="en-US"/>
        </w:rPr>
      </w:pPr>
      <w:r w:rsidRPr="00232D93">
        <w:rPr>
          <w:rFonts w:ascii="Times New Roman" w:hAnsi="Times New Roman" w:cs="Times New Roman"/>
          <w:sz w:val="24"/>
          <w:szCs w:val="24"/>
          <w:lang w:val="en-US"/>
        </w:rPr>
        <w:t>As the new row unit enters serial production, the current row unit will be discontinued. The new row unit for Tempo</w:t>
      </w:r>
      <w:r>
        <w:rPr>
          <w:rFonts w:ascii="Times New Roman" w:hAnsi="Times New Roman" w:cs="Times New Roman"/>
          <w:sz w:val="24"/>
          <w:szCs w:val="24"/>
          <w:lang w:val="en-US"/>
        </w:rPr>
        <w:t xml:space="preserve"> </w:t>
      </w:r>
      <w:r w:rsidRPr="00232D93">
        <w:rPr>
          <w:rFonts w:ascii="Times New Roman" w:hAnsi="Times New Roman" w:cs="Times New Roman"/>
          <w:sz w:val="24"/>
          <w:szCs w:val="24"/>
          <w:lang w:val="en-US"/>
        </w:rPr>
        <w:t xml:space="preserve">will premiere at </w:t>
      </w:r>
      <w:proofErr w:type="spellStart"/>
      <w:r w:rsidRPr="00232D93">
        <w:rPr>
          <w:rFonts w:ascii="Times New Roman" w:hAnsi="Times New Roman" w:cs="Times New Roman"/>
          <w:sz w:val="24"/>
          <w:szCs w:val="24"/>
          <w:lang w:val="en-US"/>
        </w:rPr>
        <w:t>Agritechnica</w:t>
      </w:r>
      <w:proofErr w:type="spellEnd"/>
      <w:r w:rsidRPr="00232D93">
        <w:rPr>
          <w:rFonts w:ascii="Times New Roman" w:hAnsi="Times New Roman" w:cs="Times New Roman"/>
          <w:sz w:val="24"/>
          <w:szCs w:val="24"/>
          <w:lang w:val="en-US"/>
        </w:rPr>
        <w:t xml:space="preserve"> 2025.</w:t>
      </w:r>
    </w:p>
    <w:p w14:paraId="2A34704B" w14:textId="77777777" w:rsidR="005331A2" w:rsidRPr="00D94C21" w:rsidRDefault="005331A2" w:rsidP="005331A2">
      <w:pPr>
        <w:spacing w:line="276" w:lineRule="auto"/>
        <w:rPr>
          <w:rFonts w:ascii="Times New Roman" w:hAnsi="Times New Roman" w:cs="Times New Roman"/>
          <w:sz w:val="24"/>
          <w:szCs w:val="28"/>
          <w:lang w:val="en-US"/>
        </w:rPr>
      </w:pPr>
    </w:p>
    <w:p w14:paraId="38C4A405" w14:textId="77777777" w:rsidR="005331A2" w:rsidRPr="00D94C21" w:rsidRDefault="005331A2" w:rsidP="005331A2">
      <w:pPr>
        <w:spacing w:line="276" w:lineRule="auto"/>
        <w:rPr>
          <w:rFonts w:ascii="Times New Roman" w:hAnsi="Times New Roman" w:cs="Times New Roman"/>
          <w:sz w:val="20"/>
          <w:lang w:val="en-US"/>
        </w:rPr>
      </w:pPr>
    </w:p>
    <w:p w14:paraId="6AD52530" w14:textId="77777777" w:rsidR="005331A2" w:rsidRPr="0020238F" w:rsidRDefault="005331A2" w:rsidP="005331A2">
      <w:pPr>
        <w:spacing w:line="276" w:lineRule="auto"/>
        <w:rPr>
          <w:rFonts w:ascii="Times New Roman" w:hAnsi="Times New Roman" w:cs="Times New Roman"/>
          <w:lang w:val="en-GB"/>
        </w:rPr>
      </w:pPr>
      <w:r w:rsidRPr="0020238F">
        <w:rPr>
          <w:rFonts w:ascii="Times New Roman" w:hAnsi="Times New Roman" w:cs="Times New Roman"/>
          <w:lang w:val="en-GB"/>
        </w:rPr>
        <w:t>If you require more information, do not hesitate to contact:</w:t>
      </w:r>
    </w:p>
    <w:p w14:paraId="0E008652" w14:textId="77777777" w:rsidR="005331A2" w:rsidRPr="00956EBF" w:rsidRDefault="005331A2" w:rsidP="005331A2">
      <w:pPr>
        <w:spacing w:line="276" w:lineRule="auto"/>
        <w:rPr>
          <w:rFonts w:ascii="Times New Roman" w:hAnsi="Times New Roman" w:cs="Times New Roman"/>
          <w:b/>
        </w:rPr>
      </w:pPr>
      <w:r w:rsidRPr="005331A2">
        <w:rPr>
          <w:rFonts w:ascii="Times New Roman" w:hAnsi="Times New Roman" w:cs="Times New Roman"/>
          <w:b/>
        </w:rPr>
        <w:br/>
      </w:r>
      <w:r w:rsidRPr="00956EBF">
        <w:rPr>
          <w:rFonts w:ascii="Times New Roman" w:hAnsi="Times New Roman" w:cs="Times New Roman"/>
          <w:b/>
        </w:rPr>
        <w:t>Vilhelm Ektander</w:t>
      </w:r>
    </w:p>
    <w:p w14:paraId="452DB036" w14:textId="77777777" w:rsidR="005331A2" w:rsidRPr="00956EBF" w:rsidRDefault="005331A2" w:rsidP="005331A2">
      <w:pPr>
        <w:spacing w:line="276" w:lineRule="auto"/>
        <w:rPr>
          <w:rFonts w:ascii="Times New Roman" w:hAnsi="Times New Roman" w:cs="Times New Roman"/>
        </w:rPr>
      </w:pPr>
      <w:r w:rsidRPr="00956EBF">
        <w:rPr>
          <w:rFonts w:ascii="Times New Roman" w:hAnsi="Times New Roman" w:cs="Times New Roman"/>
          <w:i/>
        </w:rPr>
        <w:t>Product Marketing Manager</w:t>
      </w:r>
      <w:r w:rsidRPr="00956EBF">
        <w:rPr>
          <w:rFonts w:ascii="Times New Roman" w:hAnsi="Times New Roman" w:cs="Times New Roman"/>
          <w:i/>
        </w:rPr>
        <w:br/>
      </w:r>
      <w:r w:rsidRPr="00956EBF">
        <w:rPr>
          <w:rFonts w:ascii="Times New Roman" w:hAnsi="Times New Roman" w:cs="Times New Roman"/>
        </w:rPr>
        <w:t>Väderstad</w:t>
      </w:r>
      <w:r w:rsidRPr="00956EBF">
        <w:rPr>
          <w:rFonts w:ascii="Times New Roman" w:hAnsi="Times New Roman" w:cs="Times New Roman"/>
        </w:rPr>
        <w:br/>
        <w:t>+46 142 820 45</w:t>
      </w:r>
      <w:r w:rsidRPr="00956EBF">
        <w:rPr>
          <w:rFonts w:ascii="Times New Roman" w:hAnsi="Times New Roman" w:cs="Times New Roman"/>
        </w:rPr>
        <w:br/>
        <w:t>vilhelm.ektander@vaderstad.com</w:t>
      </w:r>
    </w:p>
    <w:p w14:paraId="04CDD8D8" w14:textId="77777777" w:rsidR="005331A2" w:rsidRPr="00956EBF" w:rsidRDefault="005331A2" w:rsidP="005331A2">
      <w:pPr>
        <w:rPr>
          <w:rFonts w:ascii="Times New Roman" w:hAnsi="Times New Roman" w:cs="Times New Roman"/>
          <w:b/>
        </w:rPr>
      </w:pPr>
    </w:p>
    <w:p w14:paraId="6804860C" w14:textId="77777777" w:rsidR="005331A2" w:rsidRPr="00956EBF" w:rsidRDefault="005331A2" w:rsidP="005331A2">
      <w:pPr>
        <w:rPr>
          <w:rFonts w:ascii="Times New Roman" w:hAnsi="Times New Roman" w:cs="Times New Roman"/>
          <w:b/>
        </w:rPr>
      </w:pPr>
    </w:p>
    <w:p w14:paraId="10976150" w14:textId="77777777" w:rsidR="005331A2" w:rsidRPr="00956EBF" w:rsidRDefault="005331A2" w:rsidP="005331A2">
      <w:pPr>
        <w:rPr>
          <w:rFonts w:ascii="Times New Roman" w:hAnsi="Times New Roman" w:cs="Times New Roman"/>
          <w:b/>
        </w:rPr>
      </w:pPr>
    </w:p>
    <w:p w14:paraId="1A7D0392" w14:textId="77777777" w:rsidR="005331A2" w:rsidRDefault="005331A2" w:rsidP="005331A2">
      <w:pPr>
        <w:rPr>
          <w:rFonts w:ascii="Times New Roman" w:hAnsi="Times New Roman" w:cs="Times New Roman"/>
          <w:b/>
        </w:rPr>
      </w:pPr>
    </w:p>
    <w:p w14:paraId="48FEB2C8" w14:textId="77777777" w:rsidR="005331A2" w:rsidRDefault="005331A2" w:rsidP="005331A2">
      <w:pPr>
        <w:rPr>
          <w:rFonts w:ascii="Times New Roman" w:hAnsi="Times New Roman" w:cs="Times New Roman"/>
          <w:b/>
        </w:rPr>
      </w:pPr>
    </w:p>
    <w:p w14:paraId="6E1D8C14" w14:textId="77777777" w:rsidR="005331A2" w:rsidRDefault="005331A2" w:rsidP="005331A2">
      <w:pPr>
        <w:rPr>
          <w:rFonts w:ascii="Times New Roman" w:hAnsi="Times New Roman" w:cs="Times New Roman"/>
          <w:b/>
        </w:rPr>
      </w:pPr>
    </w:p>
    <w:p w14:paraId="7E93CAE8" w14:textId="77777777" w:rsidR="005331A2" w:rsidRPr="005331A2" w:rsidRDefault="005331A2" w:rsidP="005331A2">
      <w:pPr>
        <w:rPr>
          <w:rFonts w:ascii="Times New Roman" w:hAnsi="Times New Roman" w:cs="Times New Roman"/>
          <w:b/>
          <w:lang w:val="en-US"/>
        </w:rPr>
      </w:pPr>
      <w:r w:rsidRPr="005331A2">
        <w:rPr>
          <w:rFonts w:ascii="Times New Roman" w:hAnsi="Times New Roman" w:cs="Times New Roman"/>
          <w:b/>
          <w:lang w:val="en-US"/>
        </w:rPr>
        <w:br/>
      </w:r>
      <w:r w:rsidRPr="005331A2">
        <w:rPr>
          <w:rFonts w:ascii="Times New Roman" w:hAnsi="Times New Roman" w:cs="Times New Roman"/>
          <w:b/>
          <w:bCs/>
          <w:lang w:val="en-US"/>
        </w:rPr>
        <w:br/>
        <w:t xml:space="preserve">About </w:t>
      </w:r>
      <w:proofErr w:type="spellStart"/>
      <w:r w:rsidRPr="005331A2">
        <w:rPr>
          <w:rFonts w:ascii="Times New Roman" w:hAnsi="Times New Roman" w:cs="Times New Roman"/>
          <w:b/>
          <w:bCs/>
          <w:lang w:val="en-US"/>
        </w:rPr>
        <w:t>Väderstad</w:t>
      </w:r>
      <w:proofErr w:type="spellEnd"/>
    </w:p>
    <w:p w14:paraId="06DC1900" w14:textId="77777777" w:rsidR="005331A2" w:rsidRPr="00286884" w:rsidRDefault="005331A2" w:rsidP="005331A2">
      <w:pPr>
        <w:spacing w:line="240" w:lineRule="auto"/>
        <w:rPr>
          <w:rFonts w:ascii="Times New Roman" w:eastAsia="Times New Roman" w:hAnsi="Times New Roman" w:cs="Times New Roman"/>
          <w:color w:val="000000" w:themeColor="text1"/>
          <w:lang w:val="en-US"/>
        </w:rPr>
      </w:pPr>
      <w:proofErr w:type="spellStart"/>
      <w:r w:rsidRPr="1FE1E519">
        <w:rPr>
          <w:rFonts w:ascii="Times New Roman" w:eastAsia="Times New Roman" w:hAnsi="Times New Roman" w:cs="Times New Roman"/>
          <w:color w:val="000000" w:themeColor="text1"/>
          <w:lang w:val="en-US"/>
        </w:rPr>
        <w:t>Väderstad</w:t>
      </w:r>
      <w:proofErr w:type="spellEnd"/>
      <w:r w:rsidRPr="1FE1E519">
        <w:rPr>
          <w:rFonts w:ascii="Times New Roman" w:eastAsia="Times New Roman" w:hAnsi="Times New Roman" w:cs="Times New Roman"/>
          <w:color w:val="000000" w:themeColor="text1"/>
          <w:lang w:val="en-US"/>
        </w:rPr>
        <w:t xml:space="preserve">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1FE1E519">
        <w:rPr>
          <w:rFonts w:ascii="Times New Roman" w:eastAsia="Times New Roman" w:hAnsi="Times New Roman" w:cs="Times New Roman"/>
          <w:color w:val="000000" w:themeColor="text1"/>
          <w:lang w:val="en-US"/>
        </w:rPr>
        <w:t>owned</w:t>
      </w:r>
      <w:proofErr w:type="gramEnd"/>
      <w:r w:rsidRPr="1FE1E519">
        <w:rPr>
          <w:rFonts w:ascii="Times New Roman" w:eastAsia="Times New Roman" w:hAnsi="Times New Roman" w:cs="Times New Roman"/>
          <w:color w:val="000000" w:themeColor="text1"/>
          <w:lang w:val="en-US"/>
        </w:rPr>
        <w:t xml:space="preserve"> and the head office </w:t>
      </w:r>
      <w:proofErr w:type="gramStart"/>
      <w:r w:rsidRPr="1FE1E519">
        <w:rPr>
          <w:rFonts w:ascii="Times New Roman" w:eastAsia="Times New Roman" w:hAnsi="Times New Roman" w:cs="Times New Roman"/>
          <w:color w:val="000000" w:themeColor="text1"/>
          <w:lang w:val="en-US"/>
        </w:rPr>
        <w:t>is located in</w:t>
      </w:r>
      <w:proofErr w:type="gramEnd"/>
      <w:r w:rsidRPr="1FE1E519">
        <w:rPr>
          <w:rFonts w:ascii="Times New Roman" w:eastAsia="Times New Roman" w:hAnsi="Times New Roman" w:cs="Times New Roman"/>
          <w:color w:val="000000" w:themeColor="text1"/>
          <w:lang w:val="en-US"/>
        </w:rPr>
        <w:t xml:space="preserve"> </w:t>
      </w:r>
      <w:proofErr w:type="spellStart"/>
      <w:r w:rsidRPr="1FE1E519">
        <w:rPr>
          <w:rFonts w:ascii="Times New Roman" w:eastAsia="Times New Roman" w:hAnsi="Times New Roman" w:cs="Times New Roman"/>
          <w:color w:val="000000" w:themeColor="text1"/>
          <w:lang w:val="en-US"/>
        </w:rPr>
        <w:t>Väderstad</w:t>
      </w:r>
      <w:proofErr w:type="spellEnd"/>
      <w:r w:rsidRPr="1FE1E519">
        <w:rPr>
          <w:rFonts w:ascii="Times New Roman" w:eastAsia="Times New Roman" w:hAnsi="Times New Roman" w:cs="Times New Roman"/>
          <w:color w:val="000000" w:themeColor="text1"/>
          <w:lang w:val="en-US"/>
        </w:rPr>
        <w:t xml:space="preserve">, Sweden. </w:t>
      </w:r>
      <w:proofErr w:type="spellStart"/>
      <w:r w:rsidRPr="1FE1E519">
        <w:rPr>
          <w:rFonts w:ascii="Times New Roman" w:eastAsia="Times New Roman" w:hAnsi="Times New Roman" w:cs="Times New Roman"/>
          <w:color w:val="000000" w:themeColor="text1"/>
          <w:lang w:val="en-US"/>
        </w:rPr>
        <w:t>Väderstad</w:t>
      </w:r>
      <w:proofErr w:type="spellEnd"/>
      <w:r w:rsidRPr="1FE1E519">
        <w:rPr>
          <w:rFonts w:ascii="Times New Roman" w:eastAsia="Times New Roman" w:hAnsi="Times New Roman" w:cs="Times New Roman"/>
          <w:color w:val="000000" w:themeColor="text1"/>
          <w:lang w:val="en-US"/>
        </w:rPr>
        <w:t xml:space="preserve"> is represented in 40 countries and on all continents. In 2024, </w:t>
      </w:r>
      <w:proofErr w:type="spellStart"/>
      <w:r w:rsidRPr="1FE1E519">
        <w:rPr>
          <w:rFonts w:ascii="Times New Roman" w:eastAsia="Times New Roman" w:hAnsi="Times New Roman" w:cs="Times New Roman"/>
          <w:color w:val="000000" w:themeColor="text1"/>
          <w:lang w:val="en-US"/>
        </w:rPr>
        <w:t>Väderstad</w:t>
      </w:r>
      <w:proofErr w:type="spellEnd"/>
      <w:r w:rsidRPr="1FE1E519">
        <w:rPr>
          <w:rFonts w:ascii="Times New Roman" w:eastAsia="Times New Roman" w:hAnsi="Times New Roman" w:cs="Times New Roman"/>
          <w:color w:val="000000" w:themeColor="text1"/>
          <w:lang w:val="en-US"/>
        </w:rPr>
        <w:t xml:space="preserve"> had 1,900 employees and a turnover of 6.1 billion SEK.</w:t>
      </w:r>
    </w:p>
    <w:p w14:paraId="51567AFB" w14:textId="77777777" w:rsidR="009B13AA" w:rsidRPr="005331A2" w:rsidRDefault="009B13AA">
      <w:pPr>
        <w:rPr>
          <w:lang w:val="en-US"/>
        </w:rPr>
      </w:pPr>
    </w:p>
    <w:sectPr w:rsidR="009B13AA" w:rsidRPr="005331A2" w:rsidSect="005331A2">
      <w:headerReference w:type="default" r:id="rId5"/>
      <w:footerReference w:type="default" r:id="rId6"/>
      <w:pgSz w:w="11906" w:h="16838" w:code="9"/>
      <w:pgMar w:top="1559" w:right="851" w:bottom="1701" w:left="851" w:header="992" w:footer="99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heltenham EC">
    <w:panose1 w:val="02040803060705090404"/>
    <w:charset w:val="00"/>
    <w:family w:val="roman"/>
    <w:notTrueType/>
    <w:pitch w:val="variable"/>
    <w:sig w:usb0="800002AF" w:usb1="5000204A" w:usb2="00000000" w:usb3="00000000" w:csb0="0000000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7FB7" w14:textId="77777777" w:rsidR="005331A2" w:rsidRPr="00D8750F" w:rsidRDefault="005331A2">
    <w:pPr>
      <w:pStyle w:val="Footer"/>
      <w:rPr>
        <w:sz w:val="36"/>
      </w:rPr>
    </w:pPr>
  </w:p>
  <w:p w14:paraId="26707203" w14:textId="77777777" w:rsidR="005331A2" w:rsidRDefault="005331A2">
    <w:pPr>
      <w:pStyle w:val="Footer"/>
    </w:pPr>
    <w:r>
      <w:rPr>
        <w:noProof/>
        <w:lang w:eastAsia="sv-SE"/>
      </w:rPr>
      <w:drawing>
        <wp:inline distT="0" distB="0" distL="0" distR="0" wp14:anchorId="409BDF72" wp14:editId="36D7FF11">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42D2B176" w14:textId="77777777" w:rsidR="005331A2" w:rsidRPr="00D95DD6" w:rsidRDefault="005331A2">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1761032C" wp14:editId="7FC37A35">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27EEC393" w14:textId="77777777" w:rsidR="005331A2" w:rsidRPr="00DB71C6" w:rsidRDefault="005331A2">
    <w:pPr>
      <w:pStyle w:val="Footer"/>
      <w:rPr>
        <w:rFonts w:ascii="Times New Roman" w:hAnsi="Times New Roman" w:cs="Times New Roman"/>
        <w:sz w:val="20"/>
      </w:rPr>
    </w:pPr>
    <w:r w:rsidRPr="00DB71C6">
      <w:rPr>
        <w:rFonts w:ascii="Times New Roman" w:hAnsi="Times New Roman" w:cs="Times New Roman"/>
        <w:sz w:val="20"/>
      </w:rPr>
      <w:t>www.vaderstad.com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7CC13" w14:textId="77777777" w:rsidR="005331A2" w:rsidRDefault="005331A2" w:rsidP="00D95DD6">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5A1CBBC9" w14:textId="77777777" w:rsidR="005331A2" w:rsidRPr="00D95DD6" w:rsidRDefault="005331A2"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1910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1A2"/>
    <w:rsid w:val="00273B7F"/>
    <w:rsid w:val="002D25BD"/>
    <w:rsid w:val="003247F9"/>
    <w:rsid w:val="005331A2"/>
    <w:rsid w:val="005C7DAC"/>
    <w:rsid w:val="006354E5"/>
    <w:rsid w:val="007A37BE"/>
    <w:rsid w:val="00830032"/>
    <w:rsid w:val="009B13AA"/>
    <w:rsid w:val="00B93D35"/>
    <w:rsid w:val="00E37FEC"/>
    <w:rsid w:val="00F83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B385"/>
  <w15:chartTrackingRefBased/>
  <w15:docId w15:val="{2E9DCCCC-DE0F-4A16-9BB4-912334AB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1A2"/>
    <w:pPr>
      <w:spacing w:line="259" w:lineRule="auto"/>
    </w:pPr>
    <w:rPr>
      <w:rFonts w:ascii="Cheltenham EC" w:hAnsi="Cheltenham EC"/>
      <w:kern w:val="0"/>
      <w:sz w:val="22"/>
      <w:szCs w:val="22"/>
      <w:lang w:val="sv-SE"/>
      <w14:ligatures w14:val="none"/>
    </w:rPr>
  </w:style>
  <w:style w:type="paragraph" w:styleId="Heading1">
    <w:name w:val="heading 1"/>
    <w:basedOn w:val="Normal"/>
    <w:next w:val="Normal"/>
    <w:link w:val="Heading1Char"/>
    <w:uiPriority w:val="9"/>
    <w:qFormat/>
    <w:rsid w:val="005331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31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31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31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31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31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31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31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31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31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31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31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31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31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31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31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31A2"/>
    <w:rPr>
      <w:rFonts w:eastAsiaTheme="majorEastAsia" w:cstheme="majorBidi"/>
      <w:color w:val="272727" w:themeColor="text1" w:themeTint="D8"/>
    </w:rPr>
  </w:style>
  <w:style w:type="paragraph" w:styleId="Title">
    <w:name w:val="Title"/>
    <w:basedOn w:val="Normal"/>
    <w:next w:val="Normal"/>
    <w:link w:val="TitleChar"/>
    <w:uiPriority w:val="10"/>
    <w:qFormat/>
    <w:rsid w:val="005331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3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31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31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31A2"/>
    <w:pPr>
      <w:spacing w:before="160"/>
      <w:jc w:val="center"/>
    </w:pPr>
    <w:rPr>
      <w:i/>
      <w:iCs/>
      <w:color w:val="404040" w:themeColor="text1" w:themeTint="BF"/>
    </w:rPr>
  </w:style>
  <w:style w:type="character" w:customStyle="1" w:styleId="QuoteChar">
    <w:name w:val="Quote Char"/>
    <w:basedOn w:val="DefaultParagraphFont"/>
    <w:link w:val="Quote"/>
    <w:uiPriority w:val="29"/>
    <w:rsid w:val="005331A2"/>
    <w:rPr>
      <w:i/>
      <w:iCs/>
      <w:color w:val="404040" w:themeColor="text1" w:themeTint="BF"/>
    </w:rPr>
  </w:style>
  <w:style w:type="paragraph" w:styleId="ListParagraph">
    <w:name w:val="List Paragraph"/>
    <w:basedOn w:val="Normal"/>
    <w:uiPriority w:val="34"/>
    <w:qFormat/>
    <w:rsid w:val="005331A2"/>
    <w:pPr>
      <w:ind w:left="720"/>
      <w:contextualSpacing/>
    </w:pPr>
  </w:style>
  <w:style w:type="character" w:styleId="IntenseEmphasis">
    <w:name w:val="Intense Emphasis"/>
    <w:basedOn w:val="DefaultParagraphFont"/>
    <w:uiPriority w:val="21"/>
    <w:qFormat/>
    <w:rsid w:val="005331A2"/>
    <w:rPr>
      <w:i/>
      <w:iCs/>
      <w:color w:val="0F4761" w:themeColor="accent1" w:themeShade="BF"/>
    </w:rPr>
  </w:style>
  <w:style w:type="paragraph" w:styleId="IntenseQuote">
    <w:name w:val="Intense Quote"/>
    <w:basedOn w:val="Normal"/>
    <w:next w:val="Normal"/>
    <w:link w:val="IntenseQuoteChar"/>
    <w:uiPriority w:val="30"/>
    <w:qFormat/>
    <w:rsid w:val="00533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31A2"/>
    <w:rPr>
      <w:i/>
      <w:iCs/>
      <w:color w:val="0F4761" w:themeColor="accent1" w:themeShade="BF"/>
    </w:rPr>
  </w:style>
  <w:style w:type="character" w:styleId="IntenseReference">
    <w:name w:val="Intense Reference"/>
    <w:basedOn w:val="DefaultParagraphFont"/>
    <w:uiPriority w:val="32"/>
    <w:qFormat/>
    <w:rsid w:val="005331A2"/>
    <w:rPr>
      <w:b/>
      <w:bCs/>
      <w:smallCaps/>
      <w:color w:val="0F4761" w:themeColor="accent1" w:themeShade="BF"/>
      <w:spacing w:val="5"/>
    </w:rPr>
  </w:style>
  <w:style w:type="paragraph" w:styleId="Footer">
    <w:name w:val="footer"/>
    <w:basedOn w:val="Normal"/>
    <w:link w:val="FooterChar"/>
    <w:uiPriority w:val="99"/>
    <w:unhideWhenUsed/>
    <w:rsid w:val="005331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331A2"/>
    <w:rPr>
      <w:rFonts w:ascii="Cheltenham EC" w:hAnsi="Cheltenham EC"/>
      <w:kern w:val="0"/>
      <w:sz w:val="22"/>
      <w:szCs w:val="22"/>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Karlgaard</dc:creator>
  <cp:keywords/>
  <dc:description/>
  <cp:lastModifiedBy>Allison Karlgaard</cp:lastModifiedBy>
  <cp:revision>1</cp:revision>
  <dcterms:created xsi:type="dcterms:W3CDTF">2025-09-24T20:44:00Z</dcterms:created>
  <dcterms:modified xsi:type="dcterms:W3CDTF">2025-09-24T20:55:00Z</dcterms:modified>
</cp:coreProperties>
</file>